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392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467"/>
        <w:gridCol w:w="236"/>
        <w:gridCol w:w="1737"/>
        <w:gridCol w:w="963"/>
        <w:gridCol w:w="2520"/>
      </w:tblGrid>
      <w:tr w:rsidR="00D81BF1" w:rsidRPr="00D81BF1" w:rsidTr="00090507">
        <w:trPr>
          <w:gridAfter w:val="2"/>
          <w:wAfter w:w="3483" w:type="dxa"/>
          <w:trHeight w:val="360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D81BF1" w:rsidRDefault="00D81BF1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bookmarkStart w:id="0" w:name="_GoBack" w:colFirst="0" w:colLast="0"/>
            <w:r w:rsidRPr="00D81BF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D81BF1" w:rsidRPr="00D81BF1" w:rsidTr="00090507">
        <w:trPr>
          <w:gridAfter w:val="2"/>
          <w:wAfter w:w="3483" w:type="dxa"/>
          <w:trHeight w:val="31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266AC4" w:rsidRDefault="00D81BF1" w:rsidP="001B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обязательных работ и услуг по содержанию и ремонту общего имущества собственников помещений в </w:t>
            </w:r>
            <w:proofErr w:type="gramStart"/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сблокированных  домах</w:t>
            </w:r>
            <w:proofErr w:type="gramEnd"/>
            <w:r w:rsidR="00266AC4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в расчете на 1 кв. м. общей площади помещений в МКД, обслуживаемом ООО «ЖК 9»  за  201</w:t>
            </w:r>
            <w:r w:rsidR="001B0EB0" w:rsidRPr="001B0EB0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  <w:r w:rsidR="00266AC4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г.</w:t>
            </w:r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</w:p>
        </w:tc>
      </w:tr>
      <w:tr w:rsidR="00D81BF1" w:rsidRPr="00D81BF1" w:rsidTr="00090507">
        <w:trPr>
          <w:gridAfter w:val="2"/>
          <w:wAfter w:w="3483" w:type="dxa"/>
          <w:trHeight w:val="315"/>
        </w:trPr>
        <w:tc>
          <w:tcPr>
            <w:tcW w:w="10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266AC4" w:rsidRDefault="00D81BF1" w:rsidP="000905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по адресу: Московская область, </w:t>
            </w:r>
            <w:proofErr w:type="spellStart"/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г.Котельники</w:t>
            </w:r>
            <w:proofErr w:type="spellEnd"/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="00090507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Яничкин</w:t>
            </w:r>
            <w:proofErr w:type="spellEnd"/>
            <w:r w:rsidR="00090507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проезд, д.</w:t>
            </w:r>
            <w:proofErr w:type="gramStart"/>
            <w:r w:rsidR="00090507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>12 .</w:t>
            </w:r>
            <w:proofErr w:type="gramEnd"/>
            <w:r w:rsidR="00090507"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корпус 4,8.</w:t>
            </w:r>
            <w:r w:rsidRPr="00266AC4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bookmarkEnd w:id="0"/>
      <w:tr w:rsidR="00D81BF1" w:rsidRPr="00D81BF1" w:rsidTr="00090507">
        <w:trPr>
          <w:trHeight w:val="315"/>
        </w:trPr>
        <w:tc>
          <w:tcPr>
            <w:tcW w:w="84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D81BF1" w:rsidRDefault="00D81BF1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D81BF1" w:rsidRDefault="00D81BF1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D81BF1" w:rsidRDefault="00D81BF1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81BF1" w:rsidRPr="00D81BF1" w:rsidRDefault="00D81BF1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679" w:rsidRPr="00D81BF1" w:rsidTr="00090507">
        <w:trPr>
          <w:gridAfter w:val="1"/>
          <w:wAfter w:w="2520" w:type="dxa"/>
          <w:trHeight w:val="315"/>
        </w:trPr>
        <w:tc>
          <w:tcPr>
            <w:tcW w:w="84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BB6679" w:rsidRPr="00D81BF1" w:rsidTr="00090507">
        <w:trPr>
          <w:gridAfter w:val="2"/>
          <w:wAfter w:w="3483" w:type="dxa"/>
          <w:trHeight w:val="1115"/>
        </w:trPr>
        <w:tc>
          <w:tcPr>
            <w:tcW w:w="846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работ и услуг</w:t>
            </w:r>
          </w:p>
        </w:tc>
        <w:tc>
          <w:tcPr>
            <w:tcW w:w="1973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Стоимость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D81BF1">
                <w:rPr>
                  <w:rFonts w:ascii="Times New Roman" w:eastAsia="Times New Roman" w:hAnsi="Times New Roman" w:cs="Times New Roman"/>
                  <w:sz w:val="20"/>
                  <w:szCs w:val="20"/>
                  <w:lang w:eastAsia="ru-RU"/>
                </w:rPr>
                <w:t>1 кв. метр</w:t>
              </w:r>
            </w:smartTag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общей площади (рублей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месяц)</w:t>
            </w:r>
          </w:p>
        </w:tc>
      </w:tr>
      <w:tr w:rsidR="00BB6679" w:rsidRPr="00D81BF1" w:rsidTr="00090507">
        <w:trPr>
          <w:gridAfter w:val="2"/>
          <w:wAfter w:w="3483" w:type="dxa"/>
          <w:trHeight w:val="1728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I. Работы, необходимые для надлежащего содержания</w:t>
            </w: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несущих конструкций (фундаментов, стен, колонн и </w:t>
            </w:r>
            <w:proofErr w:type="gramStart"/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столбов,</w:t>
            </w: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перекрытий</w:t>
            </w:r>
            <w:proofErr w:type="gramEnd"/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и покрытий, балок, ригелей, лестниц, несущих</w:t>
            </w: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элементов крыш) и ненесущих конструкций (перегородок,</w:t>
            </w: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внутренней отделки, полов) многоквартирных домов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  1,14   </w:t>
            </w:r>
          </w:p>
        </w:tc>
      </w:tr>
      <w:tr w:rsidR="00BB6679" w:rsidRPr="00D81BF1" w:rsidTr="00090507">
        <w:trPr>
          <w:gridAfter w:val="2"/>
          <w:wAfter w:w="3483" w:type="dxa"/>
          <w:trHeight w:val="31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Работы, выполняемые в отношении всех видов фундаментов: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0,29   </w:t>
            </w:r>
          </w:p>
        </w:tc>
      </w:tr>
      <w:tr w:rsidR="00BB6679" w:rsidRPr="00D81BF1" w:rsidTr="00090507">
        <w:trPr>
          <w:gridAfter w:val="2"/>
          <w:wAfter w:w="3483" w:type="dxa"/>
          <w:trHeight w:val="31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Работы, выполняемые в зданиях с подвалами: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Работы, выполняемые для надлежащего содержания стен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 Работы, выполняемые в целях надлежащего содержания перекрытий и покрытий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 Работы, выполняемые в целях надлежащего содержания колонн и столбов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Работы, выполняемые в целях надлежащего содержания балок (ригелей) перекрытий и покрытий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Работы, выполняемые в целях надлежащего содержания крыш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0,10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 Работы, выполняемые в целях надлежащего содержания лестниц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 Работы, выполняемые в целях надлежащего содержания фасадов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0,75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 Работы, выполняемые в целях надлежащего содержания перегородок в многоквартирных домах: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157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 Работы, выполняемые в целях надлежащего содержания полов помещений, относящихся к общему имуществу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   -     </w:t>
            </w:r>
          </w:p>
        </w:tc>
      </w:tr>
      <w:tr w:rsidR="00BB6679" w:rsidRPr="00D81BF1" w:rsidTr="00090507">
        <w:trPr>
          <w:gridAfter w:val="2"/>
          <w:wAfter w:w="3483" w:type="dxa"/>
          <w:trHeight w:val="1260"/>
        </w:trPr>
        <w:tc>
          <w:tcPr>
            <w:tcW w:w="8467" w:type="dxa"/>
            <w:shd w:val="clear" w:color="auto" w:fill="auto"/>
            <w:vAlign w:val="center"/>
          </w:tcPr>
          <w:p w:rsidR="00BB6679" w:rsidRPr="00BB6679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II. Работы, необходимые для надлежащего содержания</w:t>
            </w: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оборудования и систем инженерно-технического обеспечения,</w:t>
            </w: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входящих в состав общего имущества в многоквартирном доме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BB6679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14,40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14. Работы, выполняемые в целях надлежащего содержания мусоропроводов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15. Работы, выполняемые в целях надлежащего содержания систем вентиляции и </w:t>
            </w:r>
            <w:proofErr w:type="spellStart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дымоудаления</w:t>
            </w:r>
            <w:proofErr w:type="spellEnd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многоквартирных домов: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 Работы, выполняемые в целях надлежащего содержания печей, каминов и очагов в многоквартирных домах: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17. Работы, выполняемые в целях надлежащего содержания индивидуальных тепловых пунктов и </w:t>
            </w:r>
            <w:proofErr w:type="spellStart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водоподкачек</w:t>
            </w:r>
            <w:proofErr w:type="spellEnd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 многоквартирных домах: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4,75   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 Работы, выполняемые в целях надлежащего содержания систем теплоснабжения (отопление, горячее водоснабжение) в многоквартирных домах: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4,75   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4,89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21. Работы, выполняемые в целях надлежащего содержания систем внутридомового газового оборудования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22. Работы, выполняемые в целях надлежащего содержания и ремонта лифта (лифтов)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BB6679" w:rsidRPr="00D81BF1" w:rsidTr="00090507">
        <w:trPr>
          <w:gridAfter w:val="2"/>
          <w:wAfter w:w="3483" w:type="dxa"/>
          <w:trHeight w:val="945"/>
        </w:trPr>
        <w:tc>
          <w:tcPr>
            <w:tcW w:w="8467" w:type="dxa"/>
            <w:shd w:val="clear" w:color="auto" w:fill="auto"/>
            <w:vAlign w:val="center"/>
          </w:tcPr>
          <w:p w:rsidR="00BB6679" w:rsidRPr="00BB6679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III. Работы и услуги по содержанию иного общего имущества</w:t>
            </w: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в многоквартирном доме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1B0EB0" w:rsidRDefault="00BB6679" w:rsidP="001B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2</w:t>
            </w:r>
            <w:r w:rsidR="00880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0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3</w:t>
            </w:r>
            <w:r w:rsidR="001B0EB0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2</w:t>
            </w:r>
          </w:p>
          <w:p w:rsidR="00BB6679" w:rsidRPr="00BB6679" w:rsidRDefault="00BB6679" w:rsidP="001B0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23. Работы по содержанию помещений, входящих в состав общего имущества в многоквартирном доме: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0,06   </w:t>
            </w:r>
          </w:p>
        </w:tc>
      </w:tr>
      <w:tr w:rsidR="00BB6679" w:rsidRPr="00D81BF1" w:rsidTr="00090507">
        <w:trPr>
          <w:gridAfter w:val="2"/>
          <w:wAfter w:w="3483" w:type="dxa"/>
          <w:trHeight w:val="126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8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</w:t>
            </w:r>
            <w:r w:rsidR="008802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8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  <w:r w:rsidR="008802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6   </w:t>
            </w:r>
          </w:p>
        </w:tc>
      </w:tr>
      <w:tr w:rsidR="00BB6679" w:rsidRPr="00D81BF1" w:rsidTr="00090507">
        <w:trPr>
          <w:gridAfter w:val="2"/>
          <w:wAfter w:w="3483" w:type="dxa"/>
          <w:trHeight w:val="31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25. Работы по содержанию придомовой территории в теплый период года: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8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5,</w:t>
            </w:r>
            <w:r w:rsidR="008802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9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 </w:t>
            </w:r>
          </w:p>
        </w:tc>
      </w:tr>
      <w:tr w:rsidR="00BB6679" w:rsidRPr="00D81BF1" w:rsidTr="00090507">
        <w:trPr>
          <w:gridAfter w:val="2"/>
          <w:wAfter w:w="3483" w:type="dxa"/>
          <w:trHeight w:val="630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26. Работы по обеспечению вывоза бытовых отходов, в том числе откачке жидких бытовых отходов: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8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2,</w:t>
            </w:r>
            <w:r w:rsidR="008802FC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6</w:t>
            </w: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5   </w:t>
            </w:r>
          </w:p>
        </w:tc>
      </w:tr>
      <w:tr w:rsidR="00BB6679" w:rsidRPr="00D81BF1" w:rsidTr="00090507">
        <w:trPr>
          <w:gridAfter w:val="2"/>
          <w:wAfter w:w="3483" w:type="dxa"/>
          <w:trHeight w:val="157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</w:t>
            </w:r>
            <w:proofErr w:type="spellStart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противодымной</w:t>
            </w:r>
            <w:proofErr w:type="spellEnd"/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защиты.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1,46   </w:t>
            </w:r>
          </w:p>
        </w:tc>
      </w:tr>
      <w:tr w:rsidR="00BB6679" w:rsidRPr="00D81BF1" w:rsidTr="00090507">
        <w:trPr>
          <w:gridAfter w:val="2"/>
          <w:wAfter w:w="3483" w:type="dxa"/>
          <w:trHeight w:val="157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       4,94   </w:t>
            </w:r>
          </w:p>
        </w:tc>
      </w:tr>
      <w:tr w:rsidR="00BB6679" w:rsidRPr="00D81BF1" w:rsidTr="00090507">
        <w:trPr>
          <w:gridAfter w:val="2"/>
          <w:wAfter w:w="3483" w:type="dxa"/>
          <w:trHeight w:val="315"/>
        </w:trPr>
        <w:tc>
          <w:tcPr>
            <w:tcW w:w="8467" w:type="dxa"/>
            <w:shd w:val="clear" w:color="auto" w:fill="auto"/>
            <w:vAlign w:val="center"/>
          </w:tcPr>
          <w:p w:rsidR="00BB6679" w:rsidRPr="00D81BF1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29 . Расходы на содержание управляющий компании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D81BF1" w:rsidRDefault="00BB6679" w:rsidP="00D81B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D81BF1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                      10,99   </w:t>
            </w:r>
          </w:p>
        </w:tc>
      </w:tr>
      <w:tr w:rsidR="00BB6679" w:rsidRPr="00D81BF1" w:rsidTr="00090507">
        <w:trPr>
          <w:gridAfter w:val="2"/>
          <w:wAfter w:w="3483" w:type="dxa"/>
          <w:trHeight w:val="315"/>
        </w:trPr>
        <w:tc>
          <w:tcPr>
            <w:tcW w:w="8467" w:type="dxa"/>
            <w:shd w:val="clear" w:color="auto" w:fill="auto"/>
            <w:vAlign w:val="bottom"/>
          </w:tcPr>
          <w:p w:rsidR="00BB6679" w:rsidRPr="00BB6679" w:rsidRDefault="00BB6679" w:rsidP="00D81BF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973" w:type="dxa"/>
            <w:gridSpan w:val="2"/>
            <w:shd w:val="clear" w:color="auto" w:fill="auto"/>
            <w:noWrap/>
            <w:vAlign w:val="center"/>
          </w:tcPr>
          <w:p w:rsidR="00BB6679" w:rsidRPr="00BB6679" w:rsidRDefault="00BB6679" w:rsidP="008802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                      4</w:t>
            </w:r>
            <w:r w:rsidR="00880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9</w:t>
            </w: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,</w:t>
            </w:r>
            <w:r w:rsidR="008802FC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en-US" w:eastAsia="ru-RU"/>
              </w:rPr>
              <w:t>8</w:t>
            </w:r>
            <w:r w:rsidRPr="00BB667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5   </w:t>
            </w:r>
          </w:p>
        </w:tc>
      </w:tr>
    </w:tbl>
    <w:p w:rsidR="00D81BF1" w:rsidRPr="00D81BF1" w:rsidRDefault="00D81BF1" w:rsidP="00D81BF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D709F" w:rsidRDefault="00DD709F"/>
    <w:sectPr w:rsidR="00DD709F" w:rsidSect="00D81B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1BF1"/>
    <w:rsid w:val="00090507"/>
    <w:rsid w:val="001B0EB0"/>
    <w:rsid w:val="00266AC4"/>
    <w:rsid w:val="008802FC"/>
    <w:rsid w:val="00BB6679"/>
    <w:rsid w:val="00D81BF1"/>
    <w:rsid w:val="00DD709F"/>
    <w:rsid w:val="00F17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E1AE7C7-C25F-4445-AB09-D8212C38A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D81BF1"/>
  </w:style>
  <w:style w:type="paragraph" w:customStyle="1" w:styleId="ConsPlusNonformat">
    <w:name w:val="ConsPlusNonformat"/>
    <w:rsid w:val="00D81BF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80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802F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Чернова Людмила</dc:creator>
  <cp:lastModifiedBy>Чернова Людмила</cp:lastModifiedBy>
  <cp:revision>2</cp:revision>
  <cp:lastPrinted>2018-07-19T12:51:00Z</cp:lastPrinted>
  <dcterms:created xsi:type="dcterms:W3CDTF">2018-07-19T13:03:00Z</dcterms:created>
  <dcterms:modified xsi:type="dcterms:W3CDTF">2018-07-19T13:03:00Z</dcterms:modified>
</cp:coreProperties>
</file>